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7A194" w14:textId="6BFEC34C" w:rsidR="00EE4AA2" w:rsidRPr="000E1429" w:rsidRDefault="00EE4AA2" w:rsidP="004D4A69">
      <w:pPr>
        <w:jc w:val="center"/>
        <w:rPr>
          <w:b/>
          <w:sz w:val="32"/>
          <w:szCs w:val="32"/>
        </w:rPr>
      </w:pPr>
      <w:bookmarkStart w:id="0" w:name="_Hlk52456072"/>
      <w:bookmarkEnd w:id="0"/>
      <w:r w:rsidRPr="000E1429">
        <w:rPr>
          <w:b/>
          <w:sz w:val="32"/>
          <w:szCs w:val="32"/>
        </w:rPr>
        <w:t>Stanton Parish Council Cemetery</w:t>
      </w:r>
      <w:r w:rsidR="000E1429">
        <w:rPr>
          <w:b/>
          <w:sz w:val="32"/>
          <w:szCs w:val="32"/>
        </w:rPr>
        <w:t xml:space="preserve"> </w:t>
      </w:r>
      <w:r w:rsidR="004D4A69">
        <w:rPr>
          <w:b/>
          <w:sz w:val="32"/>
          <w:szCs w:val="32"/>
        </w:rPr>
        <w:t xml:space="preserve">- </w:t>
      </w:r>
      <w:r w:rsidR="004D4A69" w:rsidRPr="000E1429">
        <w:rPr>
          <w:b/>
          <w:sz w:val="32"/>
          <w:szCs w:val="32"/>
        </w:rPr>
        <w:t>Risk</w:t>
      </w:r>
      <w:r w:rsidRPr="000E1429">
        <w:rPr>
          <w:b/>
          <w:sz w:val="32"/>
          <w:szCs w:val="32"/>
        </w:rPr>
        <w:t xml:space="preserve"> Assessment</w:t>
      </w:r>
      <w:r w:rsidR="000E1429" w:rsidRPr="000E1429">
        <w:rPr>
          <w:b/>
          <w:sz w:val="32"/>
          <w:szCs w:val="32"/>
        </w:rPr>
        <w:t xml:space="preserve"> </w:t>
      </w:r>
    </w:p>
    <w:p w14:paraId="39366FF2" w14:textId="50170902" w:rsidR="00EE4AA2" w:rsidRDefault="004D4A69" w:rsidP="001D409D">
      <w:pPr>
        <w:jc w:val="center"/>
      </w:pPr>
      <w:r w:rsidRPr="004D4A69">
        <w:rPr>
          <w:sz w:val="24"/>
          <w:szCs w:val="24"/>
        </w:rPr>
        <w:t>Stantonparishcouncil@gmail.com</w:t>
      </w:r>
    </w:p>
    <w:p w14:paraId="78716403" w14:textId="77777777" w:rsidR="00EE4AA2" w:rsidRDefault="00EE4AA2"/>
    <w:tbl>
      <w:tblPr>
        <w:tblStyle w:val="TableGridLight"/>
        <w:tblW w:w="14312" w:type="dxa"/>
        <w:tblLook w:val="04A0" w:firstRow="1" w:lastRow="0" w:firstColumn="1" w:lastColumn="0" w:noHBand="0" w:noVBand="1"/>
      </w:tblPr>
      <w:tblGrid>
        <w:gridCol w:w="1696"/>
        <w:gridCol w:w="2952"/>
        <w:gridCol w:w="2325"/>
        <w:gridCol w:w="2325"/>
        <w:gridCol w:w="1470"/>
        <w:gridCol w:w="3544"/>
      </w:tblGrid>
      <w:tr w:rsidR="00EE4AA2" w14:paraId="2E212750" w14:textId="77777777" w:rsidTr="001D409D">
        <w:tc>
          <w:tcPr>
            <w:tcW w:w="1696" w:type="dxa"/>
          </w:tcPr>
          <w:p w14:paraId="3116C3C6" w14:textId="77777777" w:rsidR="00EE4AA2" w:rsidRPr="000E1429" w:rsidRDefault="00EE4AA2">
            <w:pPr>
              <w:ind w:left="0"/>
              <w:rPr>
                <w:b/>
                <w:sz w:val="24"/>
                <w:szCs w:val="24"/>
              </w:rPr>
            </w:pPr>
            <w:r w:rsidRPr="000E1429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952" w:type="dxa"/>
          </w:tcPr>
          <w:p w14:paraId="51613FFF" w14:textId="77777777" w:rsidR="00EE4AA2" w:rsidRPr="000E1429" w:rsidRDefault="00EE4AA2">
            <w:pPr>
              <w:ind w:left="0"/>
              <w:rPr>
                <w:b/>
                <w:sz w:val="24"/>
                <w:szCs w:val="24"/>
              </w:rPr>
            </w:pPr>
            <w:r w:rsidRPr="000E1429">
              <w:rPr>
                <w:b/>
                <w:sz w:val="24"/>
                <w:szCs w:val="24"/>
              </w:rPr>
              <w:t>Potential Hazards</w:t>
            </w:r>
          </w:p>
        </w:tc>
        <w:tc>
          <w:tcPr>
            <w:tcW w:w="2325" w:type="dxa"/>
          </w:tcPr>
          <w:p w14:paraId="1AE0F4E7" w14:textId="77777777" w:rsidR="00EE4AA2" w:rsidRPr="000E1429" w:rsidRDefault="00EE4AA2">
            <w:pPr>
              <w:ind w:left="0"/>
              <w:rPr>
                <w:b/>
                <w:sz w:val="24"/>
                <w:szCs w:val="24"/>
              </w:rPr>
            </w:pPr>
            <w:r w:rsidRPr="000E1429">
              <w:rPr>
                <w:b/>
                <w:sz w:val="24"/>
                <w:szCs w:val="24"/>
              </w:rPr>
              <w:t>Risks posed</w:t>
            </w:r>
          </w:p>
        </w:tc>
        <w:tc>
          <w:tcPr>
            <w:tcW w:w="2325" w:type="dxa"/>
          </w:tcPr>
          <w:p w14:paraId="431FFE89" w14:textId="77777777" w:rsidR="00EE4AA2" w:rsidRPr="000E1429" w:rsidRDefault="00EE4AA2">
            <w:pPr>
              <w:ind w:left="0"/>
              <w:rPr>
                <w:b/>
                <w:sz w:val="24"/>
                <w:szCs w:val="24"/>
              </w:rPr>
            </w:pPr>
            <w:r w:rsidRPr="000E1429">
              <w:rPr>
                <w:b/>
                <w:sz w:val="24"/>
                <w:szCs w:val="24"/>
              </w:rPr>
              <w:t>Control Measures</w:t>
            </w:r>
          </w:p>
        </w:tc>
        <w:tc>
          <w:tcPr>
            <w:tcW w:w="1470" w:type="dxa"/>
          </w:tcPr>
          <w:p w14:paraId="3D74A596" w14:textId="77777777" w:rsidR="00EE4AA2" w:rsidRPr="001D409D" w:rsidRDefault="00EE4AA2" w:rsidP="00EE4AA2">
            <w:pPr>
              <w:ind w:left="0"/>
              <w:jc w:val="left"/>
              <w:rPr>
                <w:b/>
                <w:sz w:val="20"/>
                <w:szCs w:val="20"/>
              </w:rPr>
            </w:pPr>
            <w:r w:rsidRPr="001D409D">
              <w:rPr>
                <w:b/>
                <w:sz w:val="20"/>
                <w:szCs w:val="20"/>
              </w:rPr>
              <w:t>Risk Level High (H), Medium (M), Low (L)</w:t>
            </w:r>
          </w:p>
        </w:tc>
        <w:tc>
          <w:tcPr>
            <w:tcW w:w="3544" w:type="dxa"/>
          </w:tcPr>
          <w:p w14:paraId="3F0140D6" w14:textId="77777777" w:rsidR="00EE4AA2" w:rsidRPr="000E1429" w:rsidRDefault="00EE4AA2">
            <w:pPr>
              <w:ind w:left="0"/>
              <w:rPr>
                <w:b/>
                <w:sz w:val="24"/>
                <w:szCs w:val="24"/>
              </w:rPr>
            </w:pPr>
            <w:r w:rsidRPr="000E1429">
              <w:rPr>
                <w:b/>
                <w:sz w:val="24"/>
                <w:szCs w:val="24"/>
              </w:rPr>
              <w:t>Additional measures</w:t>
            </w:r>
          </w:p>
        </w:tc>
      </w:tr>
      <w:tr w:rsidR="00EE4AA2" w14:paraId="32CABAA8" w14:textId="77777777" w:rsidTr="001D409D">
        <w:tc>
          <w:tcPr>
            <w:tcW w:w="1696" w:type="dxa"/>
          </w:tcPr>
          <w:p w14:paraId="48EDEC2C" w14:textId="77777777" w:rsidR="00EE4AA2" w:rsidRDefault="00EE4AA2" w:rsidP="00EE4AA2">
            <w:pPr>
              <w:ind w:left="0"/>
              <w:jc w:val="left"/>
            </w:pPr>
            <w:r>
              <w:t>Driving – Lawn mowers, hearses, funeral vehicles, mechanised diggers, Contractors vehicles</w:t>
            </w:r>
          </w:p>
        </w:tc>
        <w:tc>
          <w:tcPr>
            <w:tcW w:w="2952" w:type="dxa"/>
          </w:tcPr>
          <w:p w14:paraId="6A8A3218" w14:textId="77777777" w:rsidR="00EE4AA2" w:rsidRDefault="00EE4AA2">
            <w:pPr>
              <w:ind w:left="0"/>
            </w:pPr>
            <w:r>
              <w:t>Accidents from moving vehicles</w:t>
            </w:r>
          </w:p>
        </w:tc>
        <w:tc>
          <w:tcPr>
            <w:tcW w:w="2325" w:type="dxa"/>
          </w:tcPr>
          <w:p w14:paraId="52B0A1F4" w14:textId="77777777" w:rsidR="00EE4AA2" w:rsidRDefault="00EE4AA2">
            <w:pPr>
              <w:ind w:left="0"/>
            </w:pPr>
            <w:r>
              <w:t>Injury to operatives or members of the public</w:t>
            </w:r>
          </w:p>
        </w:tc>
        <w:tc>
          <w:tcPr>
            <w:tcW w:w="2325" w:type="dxa"/>
          </w:tcPr>
          <w:p w14:paraId="5D41E24F" w14:textId="77777777" w:rsidR="00EE4AA2" w:rsidRDefault="00EE4AA2" w:rsidP="00EE4AA2">
            <w:pPr>
              <w:ind w:left="0"/>
              <w:jc w:val="left"/>
            </w:pPr>
            <w:r>
              <w:t>Only authorised vehicles allowed in the Cemetery (</w:t>
            </w:r>
            <w:proofErr w:type="spellStart"/>
            <w:r>
              <w:t>ie</w:t>
            </w:r>
            <w:proofErr w:type="spellEnd"/>
            <w:r>
              <w:t xml:space="preserve"> those required at the time of a burial or to prepare for the same)</w:t>
            </w:r>
          </w:p>
          <w:p w14:paraId="4393D447" w14:textId="77777777" w:rsidR="000E1429" w:rsidRDefault="000E1429" w:rsidP="00EE4AA2">
            <w:pPr>
              <w:ind w:left="0"/>
              <w:jc w:val="left"/>
            </w:pPr>
          </w:p>
        </w:tc>
        <w:tc>
          <w:tcPr>
            <w:tcW w:w="1470" w:type="dxa"/>
          </w:tcPr>
          <w:p w14:paraId="194390FF" w14:textId="77777777" w:rsidR="00EE4AA2" w:rsidRPr="000E1429" w:rsidRDefault="00EE4AA2">
            <w:pPr>
              <w:ind w:left="0"/>
              <w:rPr>
                <w:b/>
              </w:rPr>
            </w:pPr>
            <w:r w:rsidRPr="000E1429">
              <w:rPr>
                <w:b/>
              </w:rPr>
              <w:t>L</w:t>
            </w:r>
          </w:p>
        </w:tc>
        <w:tc>
          <w:tcPr>
            <w:tcW w:w="3544" w:type="dxa"/>
          </w:tcPr>
          <w:p w14:paraId="501E3B03" w14:textId="77777777" w:rsidR="00EE4AA2" w:rsidRDefault="00EE4AA2" w:rsidP="00EE4AA2">
            <w:pPr>
              <w:ind w:left="0"/>
              <w:jc w:val="left"/>
            </w:pPr>
            <w:r>
              <w:t>Contractors or Funeral Directors will be responsible for their own risk assessment to protect their employees and members of the public</w:t>
            </w:r>
          </w:p>
        </w:tc>
      </w:tr>
      <w:tr w:rsidR="00EE4AA2" w14:paraId="5ADC2DB1" w14:textId="77777777" w:rsidTr="001D409D">
        <w:tc>
          <w:tcPr>
            <w:tcW w:w="1696" w:type="dxa"/>
          </w:tcPr>
          <w:p w14:paraId="26678D55" w14:textId="77777777" w:rsidR="00EE4AA2" w:rsidRDefault="00EE4AA2" w:rsidP="00EE4AA2">
            <w:pPr>
              <w:ind w:left="0"/>
              <w:jc w:val="left"/>
            </w:pPr>
            <w:r>
              <w:t>Operating equipment i.e. Grass and hedge cutting and mechanised diggers</w:t>
            </w:r>
          </w:p>
        </w:tc>
        <w:tc>
          <w:tcPr>
            <w:tcW w:w="2952" w:type="dxa"/>
          </w:tcPr>
          <w:p w14:paraId="6DA5C899" w14:textId="77777777" w:rsidR="00EE4AA2" w:rsidRDefault="00760A61" w:rsidP="00EE4AA2">
            <w:pPr>
              <w:ind w:left="0"/>
              <w:jc w:val="left"/>
            </w:pPr>
            <w:r>
              <w:t>Fire or operating accidents</w:t>
            </w:r>
          </w:p>
        </w:tc>
        <w:tc>
          <w:tcPr>
            <w:tcW w:w="2325" w:type="dxa"/>
          </w:tcPr>
          <w:p w14:paraId="0C0D83CE" w14:textId="77777777" w:rsidR="00EE4AA2" w:rsidRDefault="00760A61" w:rsidP="00EE4AA2">
            <w:pPr>
              <w:ind w:left="0"/>
              <w:jc w:val="left"/>
            </w:pPr>
            <w:r>
              <w:t>Injury from burns/cuts/foreign bodies in eyes/smoke inhalation or ingestion/cuts and scratches</w:t>
            </w:r>
          </w:p>
        </w:tc>
        <w:tc>
          <w:tcPr>
            <w:tcW w:w="2325" w:type="dxa"/>
          </w:tcPr>
          <w:p w14:paraId="242F9AFD" w14:textId="77777777" w:rsidR="000E1429" w:rsidRDefault="00760A61" w:rsidP="004D4A69">
            <w:pPr>
              <w:ind w:left="0"/>
              <w:jc w:val="left"/>
            </w:pPr>
            <w:r>
              <w:t>The Parish Council employs reliable and competent contractors and grave diggers and uses Funeral Directors who are members of the National Association of Funeral Directors</w:t>
            </w:r>
          </w:p>
          <w:p w14:paraId="200B26CE" w14:textId="04D96CCD" w:rsidR="00BE4503" w:rsidRDefault="00BE4503" w:rsidP="004D4A69">
            <w:pPr>
              <w:ind w:left="0"/>
              <w:jc w:val="left"/>
            </w:pPr>
          </w:p>
        </w:tc>
        <w:tc>
          <w:tcPr>
            <w:tcW w:w="1470" w:type="dxa"/>
          </w:tcPr>
          <w:p w14:paraId="66DC69E7" w14:textId="77777777" w:rsidR="00EE4AA2" w:rsidRPr="000E1429" w:rsidRDefault="00760A61" w:rsidP="00EE4AA2">
            <w:pPr>
              <w:ind w:left="0"/>
              <w:jc w:val="left"/>
              <w:rPr>
                <w:b/>
              </w:rPr>
            </w:pPr>
            <w:r w:rsidRPr="000E1429">
              <w:rPr>
                <w:b/>
              </w:rPr>
              <w:t>L</w:t>
            </w:r>
          </w:p>
        </w:tc>
        <w:tc>
          <w:tcPr>
            <w:tcW w:w="3544" w:type="dxa"/>
          </w:tcPr>
          <w:p w14:paraId="30D79E2F" w14:textId="77777777" w:rsidR="00EE4AA2" w:rsidRDefault="00760A61" w:rsidP="00EE4AA2">
            <w:pPr>
              <w:ind w:left="0"/>
              <w:jc w:val="left"/>
            </w:pPr>
            <w:r>
              <w:t>Contractors or Funeral Directors will be responsible for their own risk assessment to protect their employees and members of the public</w:t>
            </w:r>
          </w:p>
        </w:tc>
      </w:tr>
      <w:tr w:rsidR="00EE4AA2" w14:paraId="359F3C70" w14:textId="77777777" w:rsidTr="001D409D">
        <w:tc>
          <w:tcPr>
            <w:tcW w:w="1696" w:type="dxa"/>
          </w:tcPr>
          <w:p w14:paraId="4BD1B71E" w14:textId="77777777" w:rsidR="00EE4AA2" w:rsidRDefault="00760A61" w:rsidP="00EE4AA2">
            <w:pPr>
              <w:ind w:left="0"/>
              <w:jc w:val="left"/>
            </w:pPr>
            <w:r>
              <w:t>Excavations/ grave digging</w:t>
            </w:r>
            <w:r w:rsidR="00A95C45">
              <w:t xml:space="preserve"> </w:t>
            </w:r>
          </w:p>
        </w:tc>
        <w:tc>
          <w:tcPr>
            <w:tcW w:w="2952" w:type="dxa"/>
          </w:tcPr>
          <w:p w14:paraId="5829CC11" w14:textId="77777777" w:rsidR="00EE4AA2" w:rsidRDefault="00760A61" w:rsidP="00EE4AA2">
            <w:pPr>
              <w:ind w:left="0"/>
              <w:jc w:val="left"/>
            </w:pPr>
            <w:r>
              <w:t xml:space="preserve">Falling, tripping, injuries to </w:t>
            </w:r>
            <w:r w:rsidR="004D4A69">
              <w:t>back, sprains</w:t>
            </w:r>
            <w:r>
              <w:t>, strains, musco-skeletal injuries, cuts, bruises.</w:t>
            </w:r>
          </w:p>
          <w:p w14:paraId="476ACF3E" w14:textId="031908C8" w:rsidR="004D4A69" w:rsidRDefault="004D4A69" w:rsidP="00EE4AA2">
            <w:pPr>
              <w:ind w:left="0"/>
              <w:jc w:val="left"/>
            </w:pPr>
            <w:r>
              <w:t>Infectious disease control</w:t>
            </w:r>
          </w:p>
        </w:tc>
        <w:tc>
          <w:tcPr>
            <w:tcW w:w="2325" w:type="dxa"/>
          </w:tcPr>
          <w:p w14:paraId="679D5317" w14:textId="77777777" w:rsidR="00EE4AA2" w:rsidRDefault="00760A61" w:rsidP="00EE4AA2">
            <w:pPr>
              <w:ind w:left="0"/>
              <w:jc w:val="left"/>
            </w:pPr>
            <w:r>
              <w:t>Injury to members of the public and employees of contractors.</w:t>
            </w:r>
          </w:p>
        </w:tc>
        <w:tc>
          <w:tcPr>
            <w:tcW w:w="2325" w:type="dxa"/>
          </w:tcPr>
          <w:p w14:paraId="297EE9BB" w14:textId="77777777" w:rsidR="000B47DC" w:rsidRDefault="00760A61" w:rsidP="004D4A69">
            <w:pPr>
              <w:ind w:left="0"/>
              <w:jc w:val="left"/>
            </w:pPr>
            <w:r>
              <w:t>The Parish Council has appointed a preferred supplier (Gary Smith) to ensure competency is maintained for all graves.</w:t>
            </w:r>
          </w:p>
          <w:p w14:paraId="4B933A20" w14:textId="32B3743C" w:rsidR="00BE4503" w:rsidRDefault="00BE4503" w:rsidP="004D4A69">
            <w:pPr>
              <w:ind w:left="0"/>
              <w:jc w:val="left"/>
            </w:pPr>
          </w:p>
        </w:tc>
        <w:tc>
          <w:tcPr>
            <w:tcW w:w="1470" w:type="dxa"/>
          </w:tcPr>
          <w:p w14:paraId="6A29BCDB" w14:textId="77777777" w:rsidR="00EE4AA2" w:rsidRPr="000E1429" w:rsidRDefault="00760A61" w:rsidP="00EE4AA2">
            <w:pPr>
              <w:ind w:left="0"/>
              <w:jc w:val="left"/>
              <w:rPr>
                <w:b/>
              </w:rPr>
            </w:pPr>
            <w:r w:rsidRPr="000E1429">
              <w:rPr>
                <w:b/>
              </w:rPr>
              <w:t>L</w:t>
            </w:r>
          </w:p>
        </w:tc>
        <w:tc>
          <w:tcPr>
            <w:tcW w:w="3544" w:type="dxa"/>
          </w:tcPr>
          <w:p w14:paraId="5E3F1897" w14:textId="77777777" w:rsidR="00EE4AA2" w:rsidRDefault="00760A61" w:rsidP="00EE4AA2">
            <w:pPr>
              <w:ind w:left="0"/>
              <w:jc w:val="left"/>
            </w:pPr>
            <w:r>
              <w:t>The preferred supplier (Gary Smith)</w:t>
            </w:r>
            <w:r w:rsidR="00A95C45">
              <w:t xml:space="preserve"> will</w:t>
            </w:r>
            <w:r>
              <w:t xml:space="preserve"> be responsible for </w:t>
            </w:r>
            <w:r w:rsidR="00A95C45">
              <w:t>his</w:t>
            </w:r>
            <w:r>
              <w:t xml:space="preserve"> own risk assessment to protect members of the public</w:t>
            </w:r>
            <w:r w:rsidR="00A95C45">
              <w:t xml:space="preserve"> in accordance with the signed agreement.</w:t>
            </w:r>
          </w:p>
        </w:tc>
      </w:tr>
      <w:tr w:rsidR="000E1429" w14:paraId="599A1402" w14:textId="77777777" w:rsidTr="001D409D">
        <w:tc>
          <w:tcPr>
            <w:tcW w:w="1696" w:type="dxa"/>
          </w:tcPr>
          <w:p w14:paraId="38DE5786" w14:textId="77777777" w:rsidR="000E1429" w:rsidRPr="000E1429" w:rsidRDefault="000E1429" w:rsidP="000E1429">
            <w:pPr>
              <w:ind w:left="0"/>
              <w:rPr>
                <w:b/>
                <w:sz w:val="24"/>
                <w:szCs w:val="24"/>
              </w:rPr>
            </w:pPr>
            <w:r w:rsidRPr="000E1429">
              <w:rPr>
                <w:b/>
                <w:sz w:val="24"/>
                <w:szCs w:val="24"/>
              </w:rPr>
              <w:lastRenderedPageBreak/>
              <w:t>Activity</w:t>
            </w:r>
          </w:p>
        </w:tc>
        <w:tc>
          <w:tcPr>
            <w:tcW w:w="2952" w:type="dxa"/>
          </w:tcPr>
          <w:p w14:paraId="44D08A6B" w14:textId="77777777" w:rsidR="000E1429" w:rsidRPr="000E1429" w:rsidRDefault="000E1429" w:rsidP="000E1429">
            <w:pPr>
              <w:ind w:left="0"/>
              <w:rPr>
                <w:b/>
                <w:sz w:val="24"/>
                <w:szCs w:val="24"/>
              </w:rPr>
            </w:pPr>
            <w:r w:rsidRPr="000E1429">
              <w:rPr>
                <w:b/>
                <w:sz w:val="24"/>
                <w:szCs w:val="24"/>
              </w:rPr>
              <w:t>Potential Hazards</w:t>
            </w:r>
          </w:p>
        </w:tc>
        <w:tc>
          <w:tcPr>
            <w:tcW w:w="2325" w:type="dxa"/>
          </w:tcPr>
          <w:p w14:paraId="0F5B0371" w14:textId="77777777" w:rsidR="000E1429" w:rsidRPr="000E1429" w:rsidRDefault="000E1429" w:rsidP="000E1429">
            <w:pPr>
              <w:ind w:left="0"/>
              <w:rPr>
                <w:b/>
                <w:sz w:val="24"/>
                <w:szCs w:val="24"/>
              </w:rPr>
            </w:pPr>
            <w:r w:rsidRPr="000E1429">
              <w:rPr>
                <w:b/>
                <w:sz w:val="24"/>
                <w:szCs w:val="24"/>
              </w:rPr>
              <w:t>Risks posed</w:t>
            </w:r>
          </w:p>
        </w:tc>
        <w:tc>
          <w:tcPr>
            <w:tcW w:w="2325" w:type="dxa"/>
          </w:tcPr>
          <w:p w14:paraId="319FADFD" w14:textId="77777777" w:rsidR="000E1429" w:rsidRPr="000E1429" w:rsidRDefault="000E1429" w:rsidP="000E1429">
            <w:pPr>
              <w:ind w:left="0"/>
              <w:rPr>
                <w:b/>
                <w:sz w:val="24"/>
                <w:szCs w:val="24"/>
              </w:rPr>
            </w:pPr>
            <w:r w:rsidRPr="000E1429">
              <w:rPr>
                <w:b/>
                <w:sz w:val="24"/>
                <w:szCs w:val="24"/>
              </w:rPr>
              <w:t>Control Measures</w:t>
            </w:r>
          </w:p>
        </w:tc>
        <w:tc>
          <w:tcPr>
            <w:tcW w:w="1470" w:type="dxa"/>
          </w:tcPr>
          <w:p w14:paraId="55E295A1" w14:textId="77777777" w:rsidR="000E1429" w:rsidRPr="001D409D" w:rsidRDefault="000E1429" w:rsidP="000E1429">
            <w:pPr>
              <w:ind w:left="0"/>
              <w:jc w:val="left"/>
              <w:rPr>
                <w:b/>
                <w:sz w:val="20"/>
                <w:szCs w:val="20"/>
              </w:rPr>
            </w:pPr>
            <w:r w:rsidRPr="001D409D">
              <w:rPr>
                <w:b/>
                <w:sz w:val="20"/>
                <w:szCs w:val="20"/>
              </w:rPr>
              <w:t>Risk Level High (H), Medium (M), Low (L)</w:t>
            </w:r>
          </w:p>
        </w:tc>
        <w:tc>
          <w:tcPr>
            <w:tcW w:w="3544" w:type="dxa"/>
          </w:tcPr>
          <w:p w14:paraId="70932FB5" w14:textId="77777777" w:rsidR="000E1429" w:rsidRPr="000E1429" w:rsidRDefault="000E1429" w:rsidP="000E1429">
            <w:pPr>
              <w:ind w:left="0"/>
              <w:rPr>
                <w:b/>
                <w:sz w:val="24"/>
                <w:szCs w:val="24"/>
              </w:rPr>
            </w:pPr>
            <w:r w:rsidRPr="000E1429">
              <w:rPr>
                <w:b/>
                <w:sz w:val="24"/>
                <w:szCs w:val="24"/>
              </w:rPr>
              <w:t>Additional measures</w:t>
            </w:r>
          </w:p>
        </w:tc>
      </w:tr>
      <w:tr w:rsidR="000E1429" w14:paraId="1411FF39" w14:textId="77777777" w:rsidTr="001D409D">
        <w:tc>
          <w:tcPr>
            <w:tcW w:w="1696" w:type="dxa"/>
          </w:tcPr>
          <w:p w14:paraId="06FE883E" w14:textId="77777777" w:rsidR="000E1429" w:rsidRDefault="000E1429" w:rsidP="000E1429">
            <w:pPr>
              <w:ind w:left="0"/>
              <w:jc w:val="left"/>
            </w:pPr>
            <w:r>
              <w:t>Burial or internment Service</w:t>
            </w:r>
          </w:p>
        </w:tc>
        <w:tc>
          <w:tcPr>
            <w:tcW w:w="2952" w:type="dxa"/>
          </w:tcPr>
          <w:p w14:paraId="6DBD5B22" w14:textId="77777777" w:rsidR="000E1429" w:rsidRDefault="000E1429" w:rsidP="000E1429">
            <w:pPr>
              <w:ind w:left="0"/>
              <w:jc w:val="left"/>
            </w:pPr>
            <w:r>
              <w:t xml:space="preserve">Falling, tripping, sprains, </w:t>
            </w:r>
            <w:proofErr w:type="gramStart"/>
            <w:r>
              <w:t>strains,  injuries</w:t>
            </w:r>
            <w:proofErr w:type="gramEnd"/>
            <w:r>
              <w:t>, cuts, bruises from falling on uneven ground.</w:t>
            </w:r>
          </w:p>
        </w:tc>
        <w:tc>
          <w:tcPr>
            <w:tcW w:w="2325" w:type="dxa"/>
          </w:tcPr>
          <w:p w14:paraId="145E126D" w14:textId="77777777" w:rsidR="000E1429" w:rsidRDefault="000E1429" w:rsidP="000E1429">
            <w:pPr>
              <w:ind w:left="0"/>
              <w:jc w:val="left"/>
            </w:pPr>
            <w:r>
              <w:t>Injury to members of the public, Clergy and employees of funeral directors</w:t>
            </w:r>
          </w:p>
        </w:tc>
        <w:tc>
          <w:tcPr>
            <w:tcW w:w="2325" w:type="dxa"/>
          </w:tcPr>
          <w:p w14:paraId="2659AC12" w14:textId="49E28E07" w:rsidR="00BE4503" w:rsidRDefault="000E1429" w:rsidP="00BE4503">
            <w:pPr>
              <w:ind w:left="0"/>
              <w:jc w:val="left"/>
            </w:pPr>
            <w:r>
              <w:t>The Parish Council uses Funeral Directors who are members of the National Association of Funeral Directors</w:t>
            </w:r>
          </w:p>
        </w:tc>
        <w:tc>
          <w:tcPr>
            <w:tcW w:w="1470" w:type="dxa"/>
          </w:tcPr>
          <w:p w14:paraId="592B0215" w14:textId="77777777" w:rsidR="000E1429" w:rsidRPr="000E1429" w:rsidRDefault="000E1429" w:rsidP="000E1429">
            <w:pPr>
              <w:ind w:left="0"/>
              <w:jc w:val="left"/>
              <w:rPr>
                <w:b/>
              </w:rPr>
            </w:pPr>
            <w:r w:rsidRPr="000E1429">
              <w:rPr>
                <w:b/>
              </w:rPr>
              <w:t>L</w:t>
            </w:r>
          </w:p>
        </w:tc>
        <w:tc>
          <w:tcPr>
            <w:tcW w:w="3544" w:type="dxa"/>
          </w:tcPr>
          <w:p w14:paraId="61FBCDC6" w14:textId="77777777" w:rsidR="000E1429" w:rsidRDefault="000E1429" w:rsidP="000E1429">
            <w:pPr>
              <w:ind w:left="0"/>
              <w:jc w:val="left"/>
            </w:pPr>
            <w:r>
              <w:t>Contractors or Funeral Directors will be responsible for their own risk assessment to protect their employees and members of the public during a burial service</w:t>
            </w:r>
          </w:p>
        </w:tc>
      </w:tr>
      <w:tr w:rsidR="000E1429" w14:paraId="3BFC9942" w14:textId="77777777" w:rsidTr="001D409D">
        <w:tc>
          <w:tcPr>
            <w:tcW w:w="1696" w:type="dxa"/>
          </w:tcPr>
          <w:p w14:paraId="1178DC77" w14:textId="77777777" w:rsidR="000E1429" w:rsidRDefault="000E1429" w:rsidP="000E1429">
            <w:pPr>
              <w:ind w:left="0"/>
              <w:jc w:val="left"/>
            </w:pPr>
            <w:r>
              <w:t>Memorial Inspection</w:t>
            </w:r>
          </w:p>
        </w:tc>
        <w:tc>
          <w:tcPr>
            <w:tcW w:w="2952" w:type="dxa"/>
          </w:tcPr>
          <w:p w14:paraId="64AE81E4" w14:textId="77777777" w:rsidR="000E1429" w:rsidRDefault="000E1429" w:rsidP="000E1429">
            <w:pPr>
              <w:ind w:left="0"/>
              <w:jc w:val="left"/>
            </w:pPr>
            <w:r>
              <w:t>Cuts, bruises or crush injuries</w:t>
            </w:r>
          </w:p>
        </w:tc>
        <w:tc>
          <w:tcPr>
            <w:tcW w:w="2325" w:type="dxa"/>
          </w:tcPr>
          <w:p w14:paraId="15B9FEAB" w14:textId="77777777" w:rsidR="000E1429" w:rsidRDefault="000E1429" w:rsidP="000E1429">
            <w:pPr>
              <w:ind w:left="0"/>
              <w:jc w:val="left"/>
            </w:pPr>
            <w:r>
              <w:t>Injury to members of the public, Clergy, contractors and employees of funeral directors.</w:t>
            </w:r>
          </w:p>
        </w:tc>
        <w:tc>
          <w:tcPr>
            <w:tcW w:w="2325" w:type="dxa"/>
          </w:tcPr>
          <w:p w14:paraId="1B6B9CBF" w14:textId="45E07570" w:rsidR="000E1429" w:rsidRDefault="000E1429" w:rsidP="000E1429">
            <w:pPr>
              <w:ind w:left="0"/>
              <w:jc w:val="left"/>
            </w:pPr>
            <w:r>
              <w:t xml:space="preserve">Memorials to be hand checked once every 5 years by qualified personnel of </w:t>
            </w:r>
            <w:r w:rsidR="004D4A69">
              <w:t>West Suffolk Council</w:t>
            </w:r>
            <w:r>
              <w:t xml:space="preserve"> </w:t>
            </w:r>
            <w:r w:rsidR="00E9447C">
              <w:t>or any future Council s</w:t>
            </w:r>
            <w:r>
              <w:t>tarting in 2021 (First memorial erected 2016)</w:t>
            </w:r>
          </w:p>
          <w:p w14:paraId="0A690ED3" w14:textId="77777777" w:rsidR="000B47DC" w:rsidRDefault="000B47DC" w:rsidP="000E1429">
            <w:pPr>
              <w:ind w:left="0"/>
              <w:jc w:val="left"/>
            </w:pPr>
          </w:p>
        </w:tc>
        <w:tc>
          <w:tcPr>
            <w:tcW w:w="1470" w:type="dxa"/>
          </w:tcPr>
          <w:p w14:paraId="7B6A7A68" w14:textId="77777777" w:rsidR="000E1429" w:rsidRPr="000E1429" w:rsidRDefault="000E1429" w:rsidP="000E1429">
            <w:pPr>
              <w:ind w:left="0"/>
              <w:jc w:val="left"/>
              <w:rPr>
                <w:b/>
              </w:rPr>
            </w:pPr>
            <w:r w:rsidRPr="000E1429">
              <w:rPr>
                <w:b/>
              </w:rPr>
              <w:t>M</w:t>
            </w:r>
          </w:p>
        </w:tc>
        <w:tc>
          <w:tcPr>
            <w:tcW w:w="3544" w:type="dxa"/>
          </w:tcPr>
          <w:p w14:paraId="3EE6EC1B" w14:textId="3B98FEAA" w:rsidR="000E1429" w:rsidRDefault="000E1429" w:rsidP="000E1429">
            <w:pPr>
              <w:ind w:left="0"/>
              <w:jc w:val="left"/>
            </w:pPr>
            <w:r>
              <w:t xml:space="preserve">Parish Council to make arrangements with </w:t>
            </w:r>
            <w:r w:rsidR="004D4A69">
              <w:t xml:space="preserve">West Suffolk </w:t>
            </w:r>
            <w:r>
              <w:t xml:space="preserve">Council </w:t>
            </w:r>
            <w:r w:rsidR="00E9447C">
              <w:t xml:space="preserve">or any future </w:t>
            </w:r>
            <w:proofErr w:type="gramStart"/>
            <w:r w:rsidR="00E9447C">
              <w:t xml:space="preserve">Council  </w:t>
            </w:r>
            <w:r>
              <w:t>when</w:t>
            </w:r>
            <w:proofErr w:type="gramEnd"/>
            <w:r>
              <w:t xml:space="preserve"> due</w:t>
            </w:r>
          </w:p>
        </w:tc>
      </w:tr>
      <w:tr w:rsidR="000E1429" w14:paraId="65F4AE8F" w14:textId="77777777" w:rsidTr="001D409D">
        <w:tc>
          <w:tcPr>
            <w:tcW w:w="1696" w:type="dxa"/>
          </w:tcPr>
          <w:p w14:paraId="64903D76" w14:textId="77777777" w:rsidR="000E1429" w:rsidRDefault="000E1429" w:rsidP="000E1429">
            <w:pPr>
              <w:ind w:left="0"/>
              <w:jc w:val="left"/>
            </w:pPr>
            <w:r>
              <w:t>Weed killing</w:t>
            </w:r>
          </w:p>
        </w:tc>
        <w:tc>
          <w:tcPr>
            <w:tcW w:w="2952" w:type="dxa"/>
          </w:tcPr>
          <w:p w14:paraId="0C92B275" w14:textId="77777777" w:rsidR="000E1429" w:rsidRDefault="000E1429" w:rsidP="000E1429">
            <w:pPr>
              <w:ind w:left="0"/>
              <w:jc w:val="left"/>
            </w:pPr>
            <w:r>
              <w:t>Chemical burns/breathing problems</w:t>
            </w:r>
          </w:p>
        </w:tc>
        <w:tc>
          <w:tcPr>
            <w:tcW w:w="2325" w:type="dxa"/>
          </w:tcPr>
          <w:p w14:paraId="72D4FD21" w14:textId="77777777" w:rsidR="000E1429" w:rsidRDefault="000E1429" w:rsidP="000E1429">
            <w:pPr>
              <w:ind w:left="0"/>
              <w:jc w:val="left"/>
            </w:pPr>
            <w:r>
              <w:t>Injury to members of the public, Clergy, contractors and employees of funeral directors.</w:t>
            </w:r>
          </w:p>
        </w:tc>
        <w:tc>
          <w:tcPr>
            <w:tcW w:w="2325" w:type="dxa"/>
          </w:tcPr>
          <w:p w14:paraId="6FFFD7E4" w14:textId="77777777" w:rsidR="000E1429" w:rsidRDefault="000E1429" w:rsidP="000E1429">
            <w:pPr>
              <w:ind w:left="0"/>
              <w:jc w:val="left"/>
            </w:pPr>
            <w:r>
              <w:t>The Parish Council ensures that this function is carried out professionally by competent contractors</w:t>
            </w:r>
          </w:p>
          <w:p w14:paraId="450A3E3D" w14:textId="77777777" w:rsidR="000B47DC" w:rsidRDefault="000B47DC" w:rsidP="000E1429">
            <w:pPr>
              <w:ind w:left="0"/>
              <w:jc w:val="left"/>
            </w:pPr>
          </w:p>
        </w:tc>
        <w:tc>
          <w:tcPr>
            <w:tcW w:w="1470" w:type="dxa"/>
          </w:tcPr>
          <w:p w14:paraId="3502801B" w14:textId="77777777" w:rsidR="000E1429" w:rsidRPr="000E1429" w:rsidRDefault="000E1429" w:rsidP="000E1429">
            <w:pPr>
              <w:ind w:left="0"/>
              <w:jc w:val="left"/>
              <w:rPr>
                <w:b/>
              </w:rPr>
            </w:pPr>
            <w:r w:rsidRPr="000E1429">
              <w:rPr>
                <w:b/>
              </w:rPr>
              <w:t>L</w:t>
            </w:r>
          </w:p>
        </w:tc>
        <w:tc>
          <w:tcPr>
            <w:tcW w:w="3544" w:type="dxa"/>
          </w:tcPr>
          <w:p w14:paraId="3BF94C66" w14:textId="170D2D7E" w:rsidR="000E1429" w:rsidRDefault="000E1429" w:rsidP="000E1429">
            <w:pPr>
              <w:ind w:left="0"/>
              <w:jc w:val="left"/>
            </w:pPr>
            <w:r>
              <w:t>Parish Council to delegate this to appointed grass cutting contractors</w:t>
            </w:r>
            <w:r w:rsidR="004D4A69">
              <w:t xml:space="preserve"> who will be liable for their own COSHH assessment</w:t>
            </w:r>
          </w:p>
        </w:tc>
      </w:tr>
      <w:tr w:rsidR="004D4A69" w14:paraId="2A9B11CE" w14:textId="77777777" w:rsidTr="001D409D">
        <w:tc>
          <w:tcPr>
            <w:tcW w:w="1696" w:type="dxa"/>
          </w:tcPr>
          <w:p w14:paraId="50AFA4C3" w14:textId="77777777" w:rsidR="004D4A69" w:rsidRDefault="004D4A69" w:rsidP="001D409D">
            <w:pPr>
              <w:ind w:left="0"/>
              <w:jc w:val="left"/>
            </w:pPr>
            <w:r>
              <w:t>Covid 19 precautions</w:t>
            </w:r>
          </w:p>
          <w:p w14:paraId="1BB52043" w14:textId="77777777" w:rsidR="00BE4503" w:rsidRPr="00BE4503" w:rsidRDefault="00BE4503" w:rsidP="00BE4503"/>
          <w:p w14:paraId="2F5549F1" w14:textId="77777777" w:rsidR="00BE4503" w:rsidRPr="00BE4503" w:rsidRDefault="00BE4503" w:rsidP="00BE4503"/>
          <w:p w14:paraId="53D04F06" w14:textId="77777777" w:rsidR="00BE4503" w:rsidRPr="00BE4503" w:rsidRDefault="00BE4503" w:rsidP="00BE4503"/>
          <w:p w14:paraId="039B566C" w14:textId="77777777" w:rsidR="00BE4503" w:rsidRPr="00BE4503" w:rsidRDefault="00BE4503" w:rsidP="00BE4503"/>
          <w:p w14:paraId="6D3925AE" w14:textId="77777777" w:rsidR="00BE4503" w:rsidRPr="00BE4503" w:rsidRDefault="00BE4503" w:rsidP="00BE4503"/>
          <w:p w14:paraId="4B915D87" w14:textId="794F2B32" w:rsidR="00BE4503" w:rsidRPr="00BE4503" w:rsidRDefault="00BE4503" w:rsidP="00BE4503"/>
        </w:tc>
        <w:tc>
          <w:tcPr>
            <w:tcW w:w="2952" w:type="dxa"/>
          </w:tcPr>
          <w:p w14:paraId="22BDF3C3" w14:textId="0773D9BD" w:rsidR="004D4A69" w:rsidRDefault="001D409D" w:rsidP="000E1429">
            <w:pPr>
              <w:ind w:left="0"/>
              <w:jc w:val="left"/>
            </w:pPr>
            <w:r>
              <w:t>Risk of spreading Covid-19 amongst mourners who have gathered to pay their respects.</w:t>
            </w:r>
          </w:p>
        </w:tc>
        <w:tc>
          <w:tcPr>
            <w:tcW w:w="2325" w:type="dxa"/>
          </w:tcPr>
          <w:p w14:paraId="6C3D5302" w14:textId="1385DC8A" w:rsidR="004D4A69" w:rsidRDefault="001D409D" w:rsidP="000E1429">
            <w:pPr>
              <w:ind w:left="0"/>
              <w:jc w:val="left"/>
            </w:pPr>
            <w:r>
              <w:t>Serious illness or death</w:t>
            </w:r>
          </w:p>
        </w:tc>
        <w:tc>
          <w:tcPr>
            <w:tcW w:w="2325" w:type="dxa"/>
          </w:tcPr>
          <w:p w14:paraId="75F54294" w14:textId="77777777" w:rsidR="001D409D" w:rsidRDefault="001D409D" w:rsidP="00BE4503">
            <w:pPr>
              <w:ind w:left="0"/>
              <w:jc w:val="left"/>
            </w:pPr>
            <w:r>
              <w:t>The funeral director is responsible for ensuring that each funeral adheres to the current COVID 19 Guidance for managing a Funeral during the Coronavirus Pandemic</w:t>
            </w:r>
          </w:p>
          <w:p w14:paraId="07A66566" w14:textId="51599D52" w:rsidR="00BE4503" w:rsidRDefault="00BE4503" w:rsidP="00BE4503">
            <w:pPr>
              <w:ind w:left="0"/>
              <w:jc w:val="left"/>
            </w:pPr>
          </w:p>
        </w:tc>
        <w:tc>
          <w:tcPr>
            <w:tcW w:w="1470" w:type="dxa"/>
          </w:tcPr>
          <w:p w14:paraId="158C9C4D" w14:textId="39214976" w:rsidR="004D4A69" w:rsidRPr="000E1429" w:rsidRDefault="001D409D" w:rsidP="000E1429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544" w:type="dxa"/>
          </w:tcPr>
          <w:p w14:paraId="4E54E9D3" w14:textId="7A985BE0" w:rsidR="004D4A69" w:rsidRDefault="001D409D" w:rsidP="000E1429">
            <w:pPr>
              <w:ind w:left="0"/>
              <w:jc w:val="left"/>
            </w:pPr>
            <w:r>
              <w:t>Parish Council to remind Funeral Directors of their responsibilities when a notice of Interment has been received</w:t>
            </w:r>
          </w:p>
        </w:tc>
      </w:tr>
    </w:tbl>
    <w:p w14:paraId="76D9850E" w14:textId="77777777" w:rsidR="00C46CDF" w:rsidRDefault="00C46CDF"/>
    <w:sectPr w:rsidR="00C46CDF" w:rsidSect="00BE45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77" w:bottom="85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42F76" w14:textId="77777777" w:rsidR="00E13FCB" w:rsidRDefault="00E13FCB" w:rsidP="000E1429">
      <w:r>
        <w:separator/>
      </w:r>
    </w:p>
  </w:endnote>
  <w:endnote w:type="continuationSeparator" w:id="0">
    <w:p w14:paraId="00137E9F" w14:textId="77777777" w:rsidR="00E13FCB" w:rsidRDefault="00E13FCB" w:rsidP="000E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354C8" w14:textId="77777777" w:rsidR="00525ACE" w:rsidRDefault="00525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CECE1" w14:textId="11C32850" w:rsidR="000E1429" w:rsidRDefault="000E1429">
    <w:pPr>
      <w:pStyle w:val="Footer"/>
    </w:pPr>
    <w:r>
      <w:t xml:space="preserve">Cemetery Risk Assessment </w:t>
    </w:r>
    <w:r w:rsidR="001D409D">
      <w:t>Oct 2020</w:t>
    </w:r>
    <w:r>
      <w:tab/>
    </w:r>
    <w:r>
      <w:tab/>
    </w:r>
    <w:r>
      <w:tab/>
    </w:r>
    <w:r>
      <w:tab/>
    </w:r>
    <w:proofErr w:type="gramStart"/>
    <w:r w:rsidR="001D409D">
      <w:t>For</w:t>
    </w:r>
    <w:proofErr w:type="gramEnd"/>
    <w:r w:rsidR="001D409D">
      <w:t xml:space="preserve"> review</w:t>
    </w:r>
    <w:r>
      <w:t xml:space="preserve"> </w:t>
    </w:r>
    <w:r w:rsidR="001D409D">
      <w:t>Oct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761C" w14:textId="77777777" w:rsidR="00525ACE" w:rsidRDefault="00525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E6776" w14:textId="77777777" w:rsidR="00E13FCB" w:rsidRDefault="00E13FCB" w:rsidP="000E1429">
      <w:r>
        <w:separator/>
      </w:r>
    </w:p>
  </w:footnote>
  <w:footnote w:type="continuationSeparator" w:id="0">
    <w:p w14:paraId="50DA83F4" w14:textId="77777777" w:rsidR="00E13FCB" w:rsidRDefault="00E13FCB" w:rsidP="000E1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17960" w14:textId="77777777" w:rsidR="00525ACE" w:rsidRDefault="00525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46EB1" w14:textId="29F9B42F" w:rsidR="005D0442" w:rsidRDefault="00525ACE" w:rsidP="001D409D">
    <w:pPr>
      <w:pStyle w:val="Header"/>
      <w:jc w:val="center"/>
    </w:pPr>
    <w:sdt>
      <w:sdtPr>
        <w:id w:val="-687669052"/>
        <w:docPartObj>
          <w:docPartGallery w:val="Watermarks"/>
          <w:docPartUnique/>
        </w:docPartObj>
      </w:sdtPr>
      <w:sdtContent>
        <w:r>
          <w:rPr>
            <w:noProof/>
          </w:rPr>
          <w:pict w14:anchorId="2AA5D7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D409D">
      <w:rPr>
        <w:noProof/>
      </w:rPr>
      <w:drawing>
        <wp:inline distT="0" distB="0" distL="0" distR="0" wp14:anchorId="47485067" wp14:editId="6E1DE33B">
          <wp:extent cx="2095500" cy="876300"/>
          <wp:effectExtent l="0" t="0" r="0" b="0"/>
          <wp:docPr id="3" name="Picture 3" descr="Local Council Award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cal Council Award Schem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E5F41" w14:textId="77777777" w:rsidR="00525ACE" w:rsidRDefault="00525A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A2"/>
    <w:rsid w:val="000B47DC"/>
    <w:rsid w:val="000E1429"/>
    <w:rsid w:val="001D409D"/>
    <w:rsid w:val="001E275B"/>
    <w:rsid w:val="004341F2"/>
    <w:rsid w:val="004D4A69"/>
    <w:rsid w:val="00525ACE"/>
    <w:rsid w:val="00597C5D"/>
    <w:rsid w:val="005D0442"/>
    <w:rsid w:val="00686798"/>
    <w:rsid w:val="00760A61"/>
    <w:rsid w:val="00A95C45"/>
    <w:rsid w:val="00BE4503"/>
    <w:rsid w:val="00C10C8E"/>
    <w:rsid w:val="00C4385A"/>
    <w:rsid w:val="00C46CDF"/>
    <w:rsid w:val="00E13FCB"/>
    <w:rsid w:val="00E9447C"/>
    <w:rsid w:val="00EE4AA2"/>
    <w:rsid w:val="00FC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90BBD7"/>
  <w15:chartTrackingRefBased/>
  <w15:docId w15:val="{A7744086-8D7A-4B53-A80A-FA2C7E7D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85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E4A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E14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429"/>
  </w:style>
  <w:style w:type="paragraph" w:styleId="Footer">
    <w:name w:val="footer"/>
    <w:basedOn w:val="Normal"/>
    <w:link w:val="FooterChar"/>
    <w:uiPriority w:val="99"/>
    <w:unhideWhenUsed/>
    <w:rsid w:val="000E14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Hart</dc:creator>
  <cp:keywords/>
  <dc:description/>
  <cp:lastModifiedBy>Joy Hart</cp:lastModifiedBy>
  <cp:revision>2</cp:revision>
  <dcterms:created xsi:type="dcterms:W3CDTF">2020-10-01T14:08:00Z</dcterms:created>
  <dcterms:modified xsi:type="dcterms:W3CDTF">2020-10-01T14:08:00Z</dcterms:modified>
</cp:coreProperties>
</file>